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Convocatoria 2025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Desde el equipo editorial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Cuadernos de Extensión Universitaria de la UNLPam</w:t>
      </w:r>
      <w:r w:rsidDel="00000000" w:rsidR="00000000" w:rsidRPr="00000000">
        <w:rPr>
          <w:sz w:val="24"/>
          <w:szCs w:val="24"/>
          <w:rtl w:val="0"/>
        </w:rPr>
        <w:t xml:space="preserve"> hacemos extensiva la convocatoria a la presentación de artículos para el dossier “Por una extensión en clave de géneros: reflexiones y experiencias desde el trabajo en territorio</w:t>
      </w:r>
      <w:r w:rsidDel="00000000" w:rsidR="00000000" w:rsidRPr="00000000">
        <w:rPr>
          <w:i w:val="1"/>
          <w:sz w:val="24"/>
          <w:szCs w:val="24"/>
          <w:rtl w:val="0"/>
        </w:rPr>
        <w:t xml:space="preserve">”, </w:t>
      </w:r>
      <w:r w:rsidDel="00000000" w:rsidR="00000000" w:rsidRPr="00000000">
        <w:rPr>
          <w:sz w:val="24"/>
          <w:szCs w:val="24"/>
          <w:rtl w:val="0"/>
        </w:rPr>
        <w:t xml:space="preserve">correspondiente a Volumen 9 Nº 1.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En esta oportunidad invitamos a presentar contribuciones que registren reflexiones teóricas, sustentadas en prácticas en territorio o relatos de experiencias concretas llevadas a cabo por equipos extensionistas que prioricen el vínculo entre universidad, sociedad y géneros.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políticas adoptadas en nuestro país que llevaron a la eliminación del Ministerio de Mujeres, Géneros y Diversidad (creado en 2020) y, recientemente, a la disolución de la Subsecretaría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de Protección Contra la Violencia de Género, ameritan la visibilización de acciones desarrolladas e</w:t>
      </w:r>
      <w:r w:rsidDel="00000000" w:rsidR="00000000" w:rsidRPr="00000000">
        <w:rPr>
          <w:sz w:val="24"/>
          <w:szCs w:val="24"/>
          <w:rtl w:val="0"/>
        </w:rPr>
        <w:t xml:space="preserve">n las diversas universidades de Argentina –en particular– y América Latina y el Caribe –en general–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para terminar con la desigualdad, la discriminación y la violencia que acontece en el mundo hacia las mujeres, niñas y personas </w:t>
      </w:r>
      <w:r w:rsidDel="00000000" w:rsidR="00000000" w:rsidRPr="00000000">
        <w:rPr>
          <w:sz w:val="24"/>
          <w:szCs w:val="24"/>
          <w:rtl w:val="0"/>
        </w:rPr>
        <w:t xml:space="preserve">LGTTBIQ+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este sentido, esperamos recibir artículos con propuestas que recuperen, en el marco de la extensión crítica y del diálogo de saberes, experiencias relacionadas con la educación sexual integral; el empoderamiento de mujeres y las disidencias sexuales desde diversas prácticas socio-laborales; el trabajo conjunto con organizaciones feministas y personas del colectivo LGTTBIQ+; acciones para eliminar la violencia de géneros en sus múltiples manifestaciones y en distintos ámbitos sociales, o para generar igualdad de oportunidades en el mundo de la política y el trabajo. En definitiva, nos interesan todas aquellas experiencias que, en un diálogo de saberes entre universidad y comunidad, tengan como propósitos erradicar los prejuicios, estereotipos e intolerancia y, de esa forma, garantizar el cumplimiento de los derechos de mujeres y disidencias sexuales.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contribuciones deberán enviarse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través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Open Journal Systems (OJS), registrándose con usuario y contraseña en el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70c0"/>
            <w:sz w:val="24"/>
            <w:szCs w:val="24"/>
            <w:highlight w:val="white"/>
            <w:u w:val="single"/>
            <w:vertAlign w:val="baseline"/>
            <w:rtl w:val="0"/>
          </w:rPr>
          <w:t xml:space="preserve">Portal de Revistas de la UNLPam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el envío de contribuciones, les sugerimos que, previamente, revisen las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70c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normas editoriales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Ante cualquier duda o consulta, pueden comunicarse por correo a </w:t>
      </w:r>
      <w:hyperlink r:id="rId9">
        <w:r w:rsidDel="00000000" w:rsidR="00000000" w:rsidRPr="00000000">
          <w:rPr>
            <w:color w:val="0070c0"/>
            <w:sz w:val="24"/>
            <w:szCs w:val="24"/>
            <w:u w:val="single"/>
            <w:rtl w:val="0"/>
          </w:rPr>
          <w:t xml:space="preserve">cuadernosdeextension@unlpam.edu.ar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after="0" w:line="331.2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¡IMPORTANTE! Más allá de este Dossier, la revista recibe contribuciones  sobre temáticas generales referidas a la extensión todo el año.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after="0" w:line="331.2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¡SE AGRADECE DIFUSIÓN!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after="0" w:line="331.2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</w:rPr>
        <w:drawing>
          <wp:inline distB="114300" distT="114300" distL="114300" distR="114300">
            <wp:extent cx="152400" cy="152400"/>
            <wp:effectExtent b="0" l="0" r="0" t="0"/>
            <wp:docPr descr="✍️" id="1" name="image1.png"/>
            <a:graphic>
              <a:graphicData uri="http://schemas.openxmlformats.org/drawingml/2006/picture">
                <pic:pic>
                  <pic:nvPicPr>
                    <pic:cNvPr descr="✍️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Consultas: 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cuadernosdeextension@unlpam.edu.ar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after="0" w:line="331.2" w:lineRule="auto"/>
        <w:jc w:val="both"/>
        <w:rPr>
          <w:color w:val="1155cc"/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#cuadernosdeextensión</w:t>
        </w:r>
      </w:hyperlink>
      <w:hyperlink r:id="rId12">
        <w:r w:rsidDel="00000000" w:rsidR="00000000" w:rsidRPr="00000000">
          <w:rPr>
            <w:color w:val="050505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#UNLPam</w:t>
        </w:r>
      </w:hyperlink>
      <w:hyperlink r:id="rId14">
        <w:r w:rsidDel="00000000" w:rsidR="00000000" w:rsidRPr="00000000">
          <w:rPr>
            <w:color w:val="050505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#Convocatoria</w:t>
        </w:r>
      </w:hyperlink>
      <w:hyperlink r:id="rId16">
        <w:r w:rsidDel="00000000" w:rsidR="00000000" w:rsidRPr="00000000">
          <w:rPr>
            <w:color w:val="050505"/>
            <w:sz w:val="24"/>
            <w:szCs w:val="24"/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#</w:t>
        </w:r>
      </w:hyperlink>
      <w:r w:rsidDel="00000000" w:rsidR="00000000" w:rsidRPr="00000000">
        <w:rPr>
          <w:color w:val="1155cc"/>
          <w:sz w:val="24"/>
          <w:szCs w:val="24"/>
          <w:rtl w:val="0"/>
        </w:rPr>
        <w:t xml:space="preserve">problemáticassocioambientales</w:t>
      </w:r>
    </w:p>
    <w:p w:rsidR="00000000" w:rsidDel="00000000" w:rsidP="00000000" w:rsidRDefault="00000000" w:rsidRPr="00000000" w14:paraId="0000000C">
      <w:pPr>
        <w:pBdr>
          <w:top w:color="auto" w:space="6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after="0" w:line="288" w:lineRule="auto"/>
        <w:jc w:val="both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¡Seguinos en nuestras redes sociales!</w:t>
      </w:r>
    </w:p>
    <w:p w:rsidR="00000000" w:rsidDel="00000000" w:rsidP="00000000" w:rsidRDefault="00000000" w:rsidRPr="00000000" w14:paraId="0000000D">
      <w:pPr>
        <w:shd w:fill="ffffff" w:val="clear"/>
        <w:spacing w:line="256.7994545454545" w:lineRule="auto"/>
        <w:jc w:val="both"/>
        <w:rPr>
          <w:color w:val="0563c1"/>
          <w:sz w:val="24"/>
          <w:szCs w:val="24"/>
          <w:u w:val="single"/>
        </w:rPr>
      </w:pPr>
      <w:hyperlink r:id="rId1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CuadernosFB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56.7994545454545" w:lineRule="auto"/>
        <w:jc w:val="both"/>
        <w:rPr>
          <w:color w:val="0563c1"/>
          <w:sz w:val="24"/>
          <w:szCs w:val="24"/>
          <w:u w:val="single"/>
        </w:rPr>
      </w:pPr>
      <w:hyperlink r:id="rId1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CuadernosIG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6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after="0" w:line="288" w:lineRule="auto"/>
        <w:jc w:val="both"/>
        <w:rPr>
          <w:rFonts w:ascii="Arial" w:cs="Arial" w:eastAsia="Arial" w:hAnsi="Arial"/>
          <w:color w:val="0563c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Fechas límites para la presentación de las contribuciones: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 Vol. 9, Nº 1: 15 de octubre de 2024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 Vol. 9, Nº 2: 30 de marzo de 2025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360" w:lineRule="auto"/>
      <w:ind w:left="10" w:right="5" w:hanging="1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line="360" w:lineRule="auto"/>
      <w:jc w:val="both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line="360" w:lineRule="auto"/>
      <w:jc w:val="both"/>
    </w:pPr>
    <w:rPr>
      <w:rFonts w:ascii="Arial" w:cs="Arial" w:eastAsia="Arial" w:hAnsi="Arial"/>
      <w:i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01EF"/>
    <w:pPr>
      <w:spacing w:after="160" w:line="259" w:lineRule="auto"/>
      <w:jc w:val="left"/>
    </w:pPr>
    <w:rPr>
      <w:rFonts w:asciiTheme="minorHAnsi" w:cstheme="minorBidi" w:eastAsiaTheme="minorHAnsi" w:hAnsiTheme="minorHAnsi"/>
    </w:rPr>
  </w:style>
  <w:style w:type="paragraph" w:styleId="Ttulo1">
    <w:name w:val="heading 1"/>
    <w:next w:val="Normal"/>
    <w:link w:val="Ttulo1Car"/>
    <w:uiPriority w:val="9"/>
    <w:unhideWhenUsed w:val="1"/>
    <w:qFormat w:val="1"/>
    <w:rsid w:val="0098085E"/>
    <w:pPr>
      <w:keepNext w:val="1"/>
      <w:keepLines w:val="1"/>
      <w:spacing w:after="5" w:line="360" w:lineRule="auto"/>
      <w:ind w:left="10" w:right="5" w:hanging="10"/>
      <w:outlineLvl w:val="0"/>
    </w:pPr>
    <w:rPr>
      <w:b w:val="1"/>
      <w:color w:val="000000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556B5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hd w:color="auto" w:fill="ffffff" w:val="clear"/>
      <w:spacing w:after="0" w:line="360" w:lineRule="auto"/>
      <w:jc w:val="both"/>
      <w:outlineLvl w:val="1"/>
    </w:pPr>
    <w:rPr>
      <w:rFonts w:ascii="Arial" w:cs="Arial" w:eastAsia="Arial" w:hAnsi="Arial"/>
      <w:b w:val="1"/>
      <w:color w:val="000000"/>
      <w:sz w:val="24"/>
    </w:rPr>
  </w:style>
  <w:style w:type="paragraph" w:styleId="Ttulo3">
    <w:name w:val="heading 3"/>
    <w:basedOn w:val="Normal"/>
    <w:next w:val="Normal"/>
    <w:link w:val="Ttulo3Car"/>
    <w:qFormat w:val="1"/>
    <w:rsid w:val="00A61C3F"/>
    <w:pPr>
      <w:keepNext w:val="1"/>
      <w:keepLines w:val="1"/>
      <w:suppressAutoHyphens w:val="1"/>
      <w:spacing w:after="80" w:before="280"/>
      <w:jc w:val="both"/>
      <w:outlineLvl w:val="2"/>
    </w:pPr>
    <w:rPr>
      <w:rFonts w:ascii="Arial" w:cs="Calibri" w:eastAsia="Calibri" w:hAnsi="Arial"/>
      <w:b w:val="1"/>
      <w:szCs w:val="28"/>
      <w:lang w:eastAsia="es-AR" w:val="es"/>
    </w:rPr>
  </w:style>
  <w:style w:type="paragraph" w:styleId="Ttulo4">
    <w:name w:val="heading 4"/>
    <w:basedOn w:val="Normal"/>
    <w:next w:val="Normal"/>
    <w:link w:val="Ttulo4Car"/>
    <w:uiPriority w:val="9"/>
    <w:unhideWhenUsed w:val="1"/>
    <w:qFormat w:val="1"/>
    <w:rsid w:val="00204557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hd w:color="auto" w:fill="ffffff" w:val="clear"/>
      <w:spacing w:after="0" w:line="360" w:lineRule="auto"/>
      <w:jc w:val="both"/>
      <w:outlineLvl w:val="3"/>
    </w:pPr>
    <w:rPr>
      <w:rFonts w:ascii="Arial" w:cs="Arial" w:eastAsia="Arial" w:hAnsi="Arial"/>
      <w:i w:val="1"/>
      <w:color w:val="000000"/>
    </w:rPr>
  </w:style>
  <w:style w:type="paragraph" w:styleId="Ttulo8">
    <w:name w:val="heading 8"/>
    <w:basedOn w:val="Textonotapie"/>
    <w:next w:val="Normal"/>
    <w:link w:val="Ttulo8Car"/>
    <w:uiPriority w:val="9"/>
    <w:unhideWhenUsed w:val="1"/>
    <w:qFormat w:val="1"/>
    <w:rsid w:val="0098085E"/>
    <w:pPr>
      <w:outlineLvl w:val="7"/>
    </w:pPr>
    <w:rPr>
      <w:rFonts w:eastAsiaTheme="minorHAnsi"/>
      <w:lang w:eastAsia="en-US"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uiPriority w:val="9"/>
    <w:rsid w:val="0098085E"/>
    <w:rPr>
      <w:rFonts w:eastAsia="Arial"/>
      <w:b w:val="1"/>
      <w:color w:val="000000"/>
      <w:sz w:val="26"/>
    </w:rPr>
  </w:style>
  <w:style w:type="character" w:styleId="Ttulo2Car" w:customStyle="1">
    <w:name w:val="Título 2 Car"/>
    <w:basedOn w:val="Fuentedeprrafopredeter"/>
    <w:link w:val="Ttulo2"/>
    <w:uiPriority w:val="9"/>
    <w:rsid w:val="00556B5D"/>
    <w:rPr>
      <w:b w:val="1"/>
      <w:color w:val="000000"/>
      <w:sz w:val="24"/>
      <w:shd w:color="auto" w:fill="ffffff" w:val="clear"/>
    </w:rPr>
  </w:style>
  <w:style w:type="character" w:styleId="Ttulo3Car" w:customStyle="1">
    <w:name w:val="Título 3 Car"/>
    <w:basedOn w:val="Fuentedeprrafopredeter"/>
    <w:link w:val="Ttulo3"/>
    <w:rsid w:val="00A61C3F"/>
    <w:rPr>
      <w:rFonts w:ascii="Arial" w:cs="Calibri" w:eastAsia="Calibri" w:hAnsi="Arial"/>
      <w:b w:val="1"/>
      <w:sz w:val="24"/>
      <w:szCs w:val="28"/>
    </w:rPr>
  </w:style>
  <w:style w:type="paragraph" w:styleId="Estilo1" w:customStyle="1">
    <w:name w:val="Estilo1"/>
    <w:basedOn w:val="Normal"/>
    <w:link w:val="Estilo1Car"/>
    <w:autoRedefine w:val="1"/>
    <w:qFormat w:val="1"/>
    <w:rsid w:val="00B507CB"/>
    <w:pPr>
      <w:spacing w:after="0" w:line="360" w:lineRule="auto"/>
      <w:jc w:val="both"/>
    </w:pPr>
    <w:rPr>
      <w:rFonts w:ascii="Arial" w:cs="Arial" w:eastAsia="Arial" w:hAnsi="Arial"/>
      <w:lang w:eastAsia="es-AR" w:val="es"/>
    </w:rPr>
  </w:style>
  <w:style w:type="character" w:styleId="Estilo1Car" w:customStyle="1">
    <w:name w:val="Estilo1 Car"/>
    <w:basedOn w:val="Ttulo2Car"/>
    <w:link w:val="Estilo1"/>
    <w:rsid w:val="00B507CB"/>
    <w:rPr>
      <w:rFonts w:ascii="Arial" w:eastAsia="Arial" w:hAnsi="Arial" w:cstheme="majorBidi"/>
      <w:b w:val="0"/>
      <w:color w:val="000000"/>
      <w:sz w:val="24"/>
      <w:szCs w:val="28"/>
      <w:shd w:color="auto" w:fill="ffffff" w:val="clear"/>
      <w:lang w:eastAsia="es-AR" w:val="es"/>
    </w:rPr>
  </w:style>
  <w:style w:type="paragraph" w:styleId="CuadernosdeExtensin" w:customStyle="1">
    <w:name w:val="Cuadernos de Extensión"/>
    <w:basedOn w:val="Normal"/>
    <w:qFormat w:val="1"/>
    <w:rsid w:val="009E5EB3"/>
    <w:pPr>
      <w:spacing w:after="0" w:line="360" w:lineRule="auto"/>
      <w:jc w:val="both"/>
    </w:pPr>
    <w:rPr>
      <w:rFonts w:ascii="Arial" w:cs="Arial" w:eastAsia="Arial" w:hAnsi="Arial"/>
      <w:lang w:eastAsia="es-AR" w:val="es"/>
    </w:rPr>
  </w:style>
  <w:style w:type="character" w:styleId="Ttulo8Car" w:customStyle="1">
    <w:name w:val="Título 8 Car"/>
    <w:basedOn w:val="Fuentedeprrafopredeter"/>
    <w:link w:val="Ttulo8"/>
    <w:uiPriority w:val="9"/>
    <w:rsid w:val="0098085E"/>
    <w:rPr>
      <w:rFonts w:eastAsia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98085E"/>
    <w:pPr>
      <w:spacing w:after="0" w:line="240" w:lineRule="auto"/>
      <w:jc w:val="both"/>
    </w:pPr>
    <w:rPr>
      <w:rFonts w:ascii="Arial" w:cs="Arial" w:eastAsia="Arial" w:hAnsi="Arial"/>
      <w:sz w:val="20"/>
      <w:szCs w:val="20"/>
      <w:lang w:eastAsia="es-AR" w:val="e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98085E"/>
    <w:rPr>
      <w:rFonts w:eastAsia="Arial"/>
      <w:sz w:val="20"/>
      <w:szCs w:val="20"/>
      <w:lang w:eastAsia="es-AR" w:val="es"/>
    </w:rPr>
  </w:style>
  <w:style w:type="character" w:styleId="Ttulo4Car" w:customStyle="1">
    <w:name w:val="Título 4 Car"/>
    <w:basedOn w:val="Fuentedeprrafopredeter"/>
    <w:link w:val="Ttulo4"/>
    <w:uiPriority w:val="9"/>
    <w:rsid w:val="00204557"/>
    <w:rPr>
      <w:i w:val="1"/>
      <w:color w:val="000000"/>
      <w:shd w:color="auto" w:fill="ffffff" w:val="clear"/>
    </w:rPr>
  </w:style>
  <w:style w:type="character" w:styleId="Ttulodellibro">
    <w:name w:val="Book Title"/>
    <w:aliases w:val="Referencias"/>
    <w:uiPriority w:val="33"/>
    <w:qFormat w:val="1"/>
    <w:rsid w:val="00204557"/>
    <w:rPr>
      <w:rFonts w:ascii="Arial" w:hAnsi="Arial"/>
    </w:rPr>
  </w:style>
  <w:style w:type="character" w:styleId="Hipervnculo">
    <w:name w:val="Hyperlink"/>
    <w:basedOn w:val="Fuentedeprrafopredeter"/>
    <w:uiPriority w:val="99"/>
    <w:unhideWhenUsed w:val="1"/>
    <w:rsid w:val="006E01EF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6E01E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E01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E01E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E01EF"/>
    <w:rPr>
      <w:rFonts w:asciiTheme="minorHAnsi" w:cstheme="minorBidi" w:eastAsiaTheme="minorHAnsi" w:hAnsiTheme="minorHAns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E01E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E01EF"/>
    <w:rPr>
      <w:rFonts w:ascii="Segoe UI" w:cs="Segoe UI" w:hAnsi="Segoe UI" w:eastAsiaTheme="minorHAns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E01E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E01EF"/>
    <w:rPr>
      <w:rFonts w:asciiTheme="minorHAnsi" w:cstheme="minorBidi" w:eastAsiaTheme="minorHAnsi" w:hAnsiTheme="minorHAnsi"/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261BAE"/>
    <w:pPr>
      <w:spacing w:line="240" w:lineRule="auto"/>
      <w:jc w:val="left"/>
    </w:pPr>
    <w:rPr>
      <w:rFonts w:asciiTheme="minorHAnsi" w:cstheme="minorBidi" w:eastAsiaTheme="minorHAnsi" w:hAnsiTheme="minorHAns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hashtag/cuadernosdeextensi%C3%B3n?__eep__=6&amp;__cft__%5B0%5D=AZU74O7bWpbRDwBEDtqzHGFalxSn1K3guz8o-McCz-FKXLpc-IT5RWZPmtlj3MiLRIq9IJq3PNdIzRForbXSzEX7bWDoDpqTUrpPy3n3n15xfbxop3ddJLdTKKy05L2q6hcsceGbGyYD3fkvA8cwoGtu-h986rt17rG8-U6E1FtMffZQNzKV2ve7CiemzZhfAHI&amp;__tn__=*NK-R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www.facebook.com/hashtag/unlpam?__eep__=6&amp;__cft__%5B0%5D=AZU74O7bWpbRDwBEDtqzHGFalxSn1K3guz8o-McCz-FKXLpc-IT5RWZPmtlj3MiLRIq9IJq3PNdIzRForbXSzEX7bWDoDpqTUrpPy3n3n15xfbxop3ddJLdTKKy05L2q6hcsceGbGyYD3fkvA8cwoGtu-h986rt17rG8-U6E1FtMffZQNzKV2ve7CiemzZhfAHI&amp;__tn__=*NK-R" TargetMode="External"/><Relationship Id="rId12" Type="http://schemas.openxmlformats.org/officeDocument/2006/relationships/hyperlink" Target="https://www.facebook.com/hashtag/unlpam?__eep__=6&amp;__cft__%5B0%5D=AZU74O7bWpbRDwBEDtqzHGFalxSn1K3guz8o-McCz-FKXLpc-IT5RWZPmtlj3MiLRIq9IJq3PNdIzRForbXSzEX7bWDoDpqTUrpPy3n3n15xfbxop3ddJLdTKKy05L2q6hcsceGbGyYD3fkvA8cwoGtu-h986rt17rG8-U6E1FtMffZQNzKV2ve7CiemzZhfAHI&amp;__tn__=*NK-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uadernosdeextension@unlpam.edu.ar" TargetMode="External"/><Relationship Id="rId15" Type="http://schemas.openxmlformats.org/officeDocument/2006/relationships/hyperlink" Target="https://www.facebook.com/hashtag/convocatoria?__eep__=6&amp;__cft__%5B0%5D=AZU74O7bWpbRDwBEDtqzHGFalxSn1K3guz8o-McCz-FKXLpc-IT5RWZPmtlj3MiLRIq9IJq3PNdIzRForbXSzEX7bWDoDpqTUrpPy3n3n15xfbxop3ddJLdTKKy05L2q6hcsceGbGyYD3fkvA8cwoGtu-h986rt17rG8-U6E1FtMffZQNzKV2ve7CiemzZhfAHI&amp;__tn__=*NK-R" TargetMode="External"/><Relationship Id="rId14" Type="http://schemas.openxmlformats.org/officeDocument/2006/relationships/hyperlink" Target="https://www.facebook.com/hashtag/convocatoria?__eep__=6&amp;__cft__%5B0%5D=AZU74O7bWpbRDwBEDtqzHGFalxSn1K3guz8o-McCz-FKXLpc-IT5RWZPmtlj3MiLRIq9IJq3PNdIzRForbXSzEX7bWDoDpqTUrpPy3n3n15xfbxop3ddJLdTKKy05L2q6hcsceGbGyYD3fkvA8cwoGtu-h986rt17rG8-U6E1FtMffZQNzKV2ve7CiemzZhfAHI&amp;__tn__=*NK-R" TargetMode="External"/><Relationship Id="rId17" Type="http://schemas.openxmlformats.org/officeDocument/2006/relationships/hyperlink" Target="https://www.facebook.com/hashtag/patrimoniocultural?__eep__=6&amp;__cft__%5B0%5D=AZU74O7bWpbRDwBEDtqzHGFalxSn1K3guz8o-McCz-FKXLpc-IT5RWZPmtlj3MiLRIq9IJq3PNdIzRForbXSzEX7bWDoDpqTUrpPy3n3n15xfbxop3ddJLdTKKy05L2q6hcsceGbGyYD3fkvA8cwoGtu-h986rt17rG8-U6E1FtMffZQNzKV2ve7CiemzZhfAHI&amp;__tn__=*NK-R" TargetMode="External"/><Relationship Id="rId16" Type="http://schemas.openxmlformats.org/officeDocument/2006/relationships/hyperlink" Target="https://www.facebook.com/hashtag/patrimoniocultural?__eep__=6&amp;__cft__%5B0%5D=AZU74O7bWpbRDwBEDtqzHGFalxSn1K3guz8o-McCz-FKXLpc-IT5RWZPmtlj3MiLRIq9IJq3PNdIzRForbXSzEX7bWDoDpqTUrpPy3n3n15xfbxop3ddJLdTKKy05L2q6hcsceGbGyYD3fkvA8cwoGtu-h986rt17rG8-U6E1FtMffZQNzKV2ve7CiemzZhfAHI&amp;__tn__=*NK-R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nstagram.com/cuadernosdeextensionunlpam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facebook.com/CuadernosDeExtensionUNLPam" TargetMode="External"/><Relationship Id="rId7" Type="http://schemas.openxmlformats.org/officeDocument/2006/relationships/hyperlink" Target="https://cerac.unlpam.edu.ar/index.php/cuadernos/about" TargetMode="External"/><Relationship Id="rId8" Type="http://schemas.openxmlformats.org/officeDocument/2006/relationships/hyperlink" Target="https://cerac.unlpam.edu.ar/index.php/cuadernos/about/submissio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R1UGGReXK2bZocrHSlt04MKww==">CgMxLjAyCGguZ2pkZ3hzOAByITFrNjZYdTNPeFl1ZXZKR3hYaFd3Sm1kdnROSDhjZTdUMw==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2024-06-24T20:31:00Z</dcterms:created>
  <dc:creator>LN</dc:creator>
</cp:coreProperties>
</file>